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1E" w:rsidRDefault="00C76819" w:rsidP="007D101E">
      <w:pPr>
        <w:spacing w:after="0"/>
        <w:jc w:val="both"/>
        <w:rPr>
          <w:sz w:val="40"/>
          <w:szCs w:val="40"/>
        </w:rPr>
      </w:pPr>
      <w:r>
        <w:rPr>
          <w:sz w:val="40"/>
          <w:szCs w:val="40"/>
        </w:rPr>
        <w:t>ACTA.36</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---------------H. Ayuntamiento de Santa María del Oro, Jalisco.-------------------</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 xml:space="preserve">-----------Acta de  Sesión </w:t>
      </w:r>
      <w:r w:rsidR="0019324B">
        <w:rPr>
          <w:b/>
          <w:sz w:val="28"/>
          <w:szCs w:val="28"/>
        </w:rPr>
        <w:t>Extra</w:t>
      </w:r>
      <w:r>
        <w:rPr>
          <w:b/>
          <w:sz w:val="28"/>
          <w:szCs w:val="28"/>
        </w:rPr>
        <w:t>ordinaria de H. Ayuntamiento No.</w:t>
      </w:r>
      <w:r w:rsidR="00C76819">
        <w:rPr>
          <w:b/>
          <w:sz w:val="28"/>
          <w:szCs w:val="28"/>
        </w:rPr>
        <w:t>36</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noProof/>
          <w:lang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a:srcRect/>
                    <a:stretch>
                      <a:fillRect/>
                    </a:stretch>
                  </pic:blipFill>
                  <pic:spPr bwMode="auto">
                    <a:xfrm>
                      <a:off x="0" y="0"/>
                      <a:ext cx="1562100" cy="1933575"/>
                    </a:xfrm>
                    <a:prstGeom prst="rect">
                      <a:avLst/>
                    </a:prstGeom>
                    <a:noFill/>
                  </pic:spPr>
                </pic:pic>
              </a:graphicData>
            </a:graphic>
          </wp:anchor>
        </w:drawing>
      </w:r>
      <w:r>
        <w:rPr>
          <w:sz w:val="28"/>
          <w:szCs w:val="28"/>
        </w:rPr>
        <w:t xml:space="preserve">------------En  el  Municipio de Santa María del oro, Jalisco. Siendo </w:t>
      </w:r>
      <w:r w:rsidR="0026280B">
        <w:rPr>
          <w:sz w:val="28"/>
          <w:szCs w:val="28"/>
        </w:rPr>
        <w:t xml:space="preserve">las </w:t>
      </w:r>
      <w:r w:rsidR="008B3FE5" w:rsidRPr="008B3FE5">
        <w:rPr>
          <w:sz w:val="28"/>
          <w:szCs w:val="28"/>
        </w:rPr>
        <w:t>13</w:t>
      </w:r>
      <w:r w:rsidR="008B3FE5">
        <w:rPr>
          <w:sz w:val="28"/>
          <w:szCs w:val="28"/>
        </w:rPr>
        <w:t>:10</w:t>
      </w:r>
      <w:r w:rsidR="008B3FE5" w:rsidRPr="008B3FE5">
        <w:rPr>
          <w:sz w:val="28"/>
          <w:szCs w:val="28"/>
        </w:rPr>
        <w:t xml:space="preserve"> trece</w:t>
      </w:r>
      <w:r w:rsidR="0026280B" w:rsidRPr="008B3FE5">
        <w:rPr>
          <w:sz w:val="28"/>
          <w:szCs w:val="28"/>
        </w:rPr>
        <w:t xml:space="preserve"> horas</w:t>
      </w:r>
      <w:r w:rsidR="008B3FE5" w:rsidRPr="008B3FE5">
        <w:rPr>
          <w:sz w:val="28"/>
          <w:szCs w:val="28"/>
        </w:rPr>
        <w:t xml:space="preserve"> diez minutos</w:t>
      </w:r>
      <w:r w:rsidR="0026280B" w:rsidRPr="008B3FE5">
        <w:rPr>
          <w:sz w:val="28"/>
          <w:szCs w:val="28"/>
        </w:rPr>
        <w:t xml:space="preserve"> del</w:t>
      </w:r>
      <w:r w:rsidR="0026280B">
        <w:rPr>
          <w:sz w:val="28"/>
          <w:szCs w:val="28"/>
        </w:rPr>
        <w:t xml:space="preserve"> día 16</w:t>
      </w:r>
      <w:r>
        <w:rPr>
          <w:sz w:val="28"/>
          <w:szCs w:val="28"/>
        </w:rPr>
        <w:t xml:space="preserve"> </w:t>
      </w:r>
      <w:r w:rsidR="0026280B">
        <w:rPr>
          <w:sz w:val="28"/>
          <w:szCs w:val="28"/>
        </w:rPr>
        <w:t xml:space="preserve"> dieciséis de mayo del 2017</w:t>
      </w:r>
      <w:r>
        <w:rPr>
          <w:sz w:val="28"/>
          <w:szCs w:val="28"/>
        </w:rPr>
        <w:t xml:space="preserve"> año dos mil</w:t>
      </w:r>
      <w:r w:rsidR="0026280B">
        <w:rPr>
          <w:sz w:val="28"/>
          <w:szCs w:val="28"/>
        </w:rPr>
        <w:t xml:space="preserve"> diecisiete </w:t>
      </w:r>
      <w:r>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Israel Sandoval Rodríguez, J. Joaquín Cisneros Carranza</w:t>
      </w:r>
      <w:r w:rsidR="0026280B">
        <w:rPr>
          <w:rFonts w:cstheme="minorHAnsi"/>
          <w:b/>
          <w:sz w:val="28"/>
          <w:szCs w:val="28"/>
        </w:rPr>
        <w:t xml:space="preserve">, Lilia Sandoval Chávez </w:t>
      </w:r>
      <w:r>
        <w:rPr>
          <w:rFonts w:cstheme="minorHAnsi"/>
          <w:b/>
          <w:sz w:val="28"/>
          <w:szCs w:val="28"/>
        </w:rPr>
        <w:t xml:space="preserve"> y Gerónimo López Jiménez </w:t>
      </w:r>
      <w:r>
        <w:rPr>
          <w:sz w:val="28"/>
          <w:szCs w:val="28"/>
        </w:rPr>
        <w:t xml:space="preserve"> Con el objeto de celebrar la </w:t>
      </w:r>
      <w:r w:rsidR="00C76819">
        <w:rPr>
          <w:sz w:val="28"/>
          <w:szCs w:val="28"/>
        </w:rPr>
        <w:t>Trigésimo Sexto</w:t>
      </w:r>
      <w:r>
        <w:rPr>
          <w:sz w:val="28"/>
          <w:szCs w:val="28"/>
        </w:rPr>
        <w:t xml:space="preserve"> sesión de H Ayuntamiento con carácter de extraordinaria, a la que fueron previamente convocados.--------------------------------------------------------------------------------------------------------------------------</w:t>
      </w:r>
      <w:r w:rsidR="00C76819">
        <w:rPr>
          <w:sz w:val="28"/>
          <w:szCs w:val="28"/>
        </w:rPr>
        <w:t>--------</w:t>
      </w:r>
    </w:p>
    <w:p w:rsidR="007D101E" w:rsidRDefault="007D101E" w:rsidP="007D101E">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7D101E" w:rsidRDefault="007D101E" w:rsidP="007D101E">
      <w:pPr>
        <w:spacing w:after="0"/>
        <w:jc w:val="both"/>
        <w:rPr>
          <w:sz w:val="28"/>
          <w:szCs w:val="28"/>
        </w:rPr>
      </w:pPr>
    </w:p>
    <w:p w:rsidR="007D101E" w:rsidRDefault="007D101E" w:rsidP="007D101E">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7D101E" w:rsidRDefault="007D101E"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Punto segundo:</w:t>
      </w:r>
      <w:r w:rsidR="0026280B">
        <w:rPr>
          <w:b/>
          <w:sz w:val="28"/>
          <w:szCs w:val="28"/>
        </w:rPr>
        <w:t xml:space="preserve"> se dispensa la </w:t>
      </w:r>
      <w:r>
        <w:rPr>
          <w:sz w:val="28"/>
          <w:szCs w:val="28"/>
        </w:rPr>
        <w:t xml:space="preserve"> Lectura del acta anterior,  como de su ratificación.----- ---------------------------------------------------------------------------------</w:t>
      </w:r>
      <w:r>
        <w:rPr>
          <w:sz w:val="28"/>
          <w:szCs w:val="28"/>
        </w:rPr>
        <w:lastRenderedPageBreak/>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Punto tercero:</w:t>
      </w:r>
      <w:r>
        <w:rPr>
          <w:sz w:val="28"/>
          <w:szCs w:val="28"/>
        </w:rPr>
        <w:t xml:space="preserve"> Aprobación de la sesión </w:t>
      </w:r>
      <w:r w:rsidR="00E92408">
        <w:rPr>
          <w:sz w:val="28"/>
          <w:szCs w:val="28"/>
        </w:rPr>
        <w:t>Extra</w:t>
      </w:r>
      <w:r>
        <w:rPr>
          <w:sz w:val="28"/>
          <w:szCs w:val="28"/>
        </w:rPr>
        <w:t xml:space="preserve">ordinaria celebrada el día  </w:t>
      </w:r>
      <w:r w:rsidR="0026280B">
        <w:rPr>
          <w:sz w:val="28"/>
          <w:szCs w:val="28"/>
        </w:rPr>
        <w:t>16</w:t>
      </w:r>
      <w:r w:rsidR="00E92408">
        <w:rPr>
          <w:sz w:val="28"/>
          <w:szCs w:val="28"/>
        </w:rPr>
        <w:t xml:space="preserve"> </w:t>
      </w:r>
      <w:r w:rsidR="00C76819">
        <w:rPr>
          <w:sz w:val="28"/>
          <w:szCs w:val="28"/>
        </w:rPr>
        <w:t>dieciséis</w:t>
      </w:r>
      <w:r w:rsidR="0026280B">
        <w:rPr>
          <w:sz w:val="28"/>
          <w:szCs w:val="28"/>
        </w:rPr>
        <w:t xml:space="preserve"> </w:t>
      </w:r>
      <w:r>
        <w:rPr>
          <w:sz w:val="28"/>
          <w:szCs w:val="28"/>
        </w:rPr>
        <w:t xml:space="preserve">del mes de  </w:t>
      </w:r>
      <w:r w:rsidR="0026280B">
        <w:rPr>
          <w:sz w:val="28"/>
          <w:szCs w:val="28"/>
        </w:rPr>
        <w:t>mayo  del  año dos mil diecisiete  2017</w:t>
      </w:r>
      <w:r>
        <w:rPr>
          <w:sz w:val="28"/>
          <w:szCs w:val="28"/>
        </w:rPr>
        <w:t>.----------------------------------------------------------------------------------------------------------------------------------------------------------------------------------------------------------------------------------------------------------------------------------------------------------------------------------------------------------------------------------------------------------------------------------------</w:t>
      </w:r>
      <w:r w:rsidR="004D2F53">
        <w:rPr>
          <w:sz w:val="28"/>
          <w:szCs w:val="28"/>
        </w:rPr>
        <w:t>-------</w:t>
      </w:r>
    </w:p>
    <w:p w:rsidR="007D101E" w:rsidRDefault="007D101E" w:rsidP="007D101E">
      <w:pPr>
        <w:spacing w:after="0"/>
        <w:jc w:val="both"/>
        <w:rPr>
          <w:b/>
          <w:sz w:val="28"/>
          <w:szCs w:val="28"/>
        </w:rPr>
      </w:pPr>
    </w:p>
    <w:p w:rsidR="00C76819" w:rsidRPr="00C76819" w:rsidRDefault="007D101E" w:rsidP="00C76819">
      <w:pPr>
        <w:jc w:val="both"/>
        <w:rPr>
          <w:sz w:val="28"/>
          <w:szCs w:val="28"/>
        </w:rPr>
      </w:pPr>
      <w:r>
        <w:rPr>
          <w:b/>
          <w:sz w:val="28"/>
          <w:szCs w:val="28"/>
        </w:rPr>
        <w:t>Punto cuarto:</w:t>
      </w:r>
      <w:r>
        <w:rPr>
          <w:sz w:val="28"/>
          <w:szCs w:val="28"/>
        </w:rPr>
        <w:t xml:space="preserve"> El C. Eleazar Medina Chávez somete aprobación al H. Ayuntamiento, </w:t>
      </w:r>
      <w:r w:rsidR="00C76819" w:rsidRPr="00C76819">
        <w:rPr>
          <w:sz w:val="28"/>
          <w:szCs w:val="28"/>
        </w:rPr>
        <w:t>Faculta a los CC. Eleazar Medina Chávez y Fortunato Sandoval Farías en sus calidades de Presidente Municipal, Secretario General y Síndico respectivamente, para que en nombre y representación del H. Ayuntamiento celebren y suscriban el Convenio de Colaboración, Participación y Ejecución con el Gobierno del Estado, para la ejecución de la obra que a continuación se enlista, dentro del Programa FONDEREG 2017 de la Secretaría de Planeación, Administración y Finanzas (SEPAF) del Gobierno del Estado de Jalisco.</w:t>
      </w:r>
      <w:r w:rsidR="00C76819" w:rsidRPr="00C76819">
        <w:rPr>
          <w:sz w:val="28"/>
          <w:szCs w:val="28"/>
        </w:rPr>
        <w:cr/>
      </w:r>
    </w:p>
    <w:p w:rsidR="00275772" w:rsidRPr="00C76819" w:rsidRDefault="00C76819" w:rsidP="00C76819">
      <w:pPr>
        <w:jc w:val="both"/>
        <w:rPr>
          <w:sz w:val="28"/>
          <w:szCs w:val="28"/>
        </w:rPr>
      </w:pPr>
      <w:r w:rsidRPr="00C76819">
        <w:rPr>
          <w:sz w:val="28"/>
          <w:szCs w:val="28"/>
        </w:rPr>
        <w:t>El Gobierno Municipal se obliga a ejecutar bajo su responsabilidad la obra objeto del convenio que se autoriza conforme lo que dispone la Ley de Obras Públicas del Estado de Jalisco, en los términos y condiciones que se pacten; así mismo para los efectos que disponen los artículos 2ª fracción II y 3ª fracción III, en relación con los artículos 5ª tercer párrafo y 13, fracción I, (inciso a), todos de la Ley de Deuda Pública del Estado para que afecte las participaciones Estatales Y Federales que correspondan al municipio de Santa María del Oro, Jalisco, para que en caso de incumplimiento de las obligaciones que asuma el Gobierno Municipal, realice las retenciones necesarias, hasta por la cantidad de $ 2, 068,965.52 ( Dos Millones Sesenta y Ocho Mil Novecientos Sesenta y Cinco Pesos 52/100 M:N), para la obra Rehabilitación del Libramiento Municipal con empedrado ahogado en concreto en ingreso a secundaria, en el Municipio de Santa María del Oro, Jalisco. En el entendido de que si la obra fuese continuada durante posteriores administraciones y ejercicios presupuéstales, se prorrogará automáticamente la mencionada autorización para afectación de las aportaciones.</w:t>
      </w:r>
      <w:r w:rsidR="007D101E">
        <w:rPr>
          <w:sz w:val="28"/>
          <w:szCs w:val="28"/>
        </w:rPr>
        <w:t xml:space="preserve">---------------------------------------------- </w:t>
      </w:r>
      <w:r w:rsidR="007D101E">
        <w:rPr>
          <w:rFonts w:cs="Calibri"/>
          <w:sz w:val="28"/>
          <w:szCs w:val="28"/>
        </w:rPr>
        <w:t>---------------------------------------------------------------------------------------------------------------------------------------------</w:t>
      </w:r>
    </w:p>
    <w:p w:rsidR="007D101E" w:rsidRDefault="007D101E" w:rsidP="007D101E">
      <w:pPr>
        <w:spacing w:after="0" w:line="240" w:lineRule="auto"/>
        <w:jc w:val="both"/>
        <w:rPr>
          <w:rFonts w:ascii="Calibri" w:eastAsia="Calibri" w:hAnsi="Calibri" w:cs="Calibri"/>
          <w:b/>
          <w:sz w:val="28"/>
          <w:szCs w:val="28"/>
        </w:rPr>
      </w:pPr>
      <w:r>
        <w:rPr>
          <w:rFonts w:cstheme="minorHAnsi"/>
          <w:b/>
          <w:sz w:val="28"/>
          <w:szCs w:val="28"/>
        </w:rPr>
        <w:t xml:space="preserve">------Punto </w:t>
      </w:r>
      <w:r w:rsidR="00C76819">
        <w:rPr>
          <w:rFonts w:cstheme="minorHAnsi"/>
          <w:b/>
          <w:sz w:val="28"/>
          <w:szCs w:val="28"/>
        </w:rPr>
        <w:t>quinto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p>
    <w:p w:rsidR="007D101E" w:rsidRDefault="007D101E" w:rsidP="007D101E">
      <w:pPr>
        <w:spacing w:after="0" w:line="240" w:lineRule="auto"/>
        <w:jc w:val="both"/>
        <w:rPr>
          <w:rFonts w:ascii="Calibri" w:eastAsia="Calibri" w:hAnsi="Calibri" w:cs="Calibri"/>
          <w:sz w:val="28"/>
          <w:szCs w:val="28"/>
        </w:rPr>
      </w:pPr>
    </w:p>
    <w:p w:rsidR="007D101E" w:rsidRDefault="007D101E" w:rsidP="007D101E">
      <w:pPr>
        <w:spacing w:after="0" w:line="240" w:lineRule="auto"/>
        <w:jc w:val="both"/>
        <w:rPr>
          <w:rFonts w:ascii="Calibri" w:eastAsia="Calibri" w:hAnsi="Calibri" w:cs="Calibri"/>
          <w:b/>
          <w:sz w:val="28"/>
          <w:szCs w:val="28"/>
        </w:rPr>
      </w:pPr>
      <w:r>
        <w:rPr>
          <w:rFonts w:ascii="Calibri" w:eastAsia="Calibri" w:hAnsi="Calibri" w:cs="Calibri"/>
          <w:b/>
          <w:sz w:val="28"/>
          <w:szCs w:val="28"/>
        </w:rPr>
        <w:lastRenderedPageBreak/>
        <w:t xml:space="preserve">-------Punto </w:t>
      </w:r>
      <w:r w:rsidR="00C76819">
        <w:rPr>
          <w:rFonts w:ascii="Calibri" w:eastAsia="Calibri" w:hAnsi="Calibri" w:cs="Calibri"/>
          <w:b/>
          <w:sz w:val="28"/>
          <w:szCs w:val="28"/>
        </w:rPr>
        <w:t>sexto</w:t>
      </w:r>
      <w:r>
        <w:rPr>
          <w:rFonts w:ascii="Calibri" w:eastAsia="Calibri" w:hAnsi="Calibri" w:cs="Calibri"/>
          <w:b/>
          <w:sz w:val="28"/>
          <w:szCs w:val="28"/>
        </w:rPr>
        <w:t>:</w:t>
      </w:r>
      <w:r>
        <w:rPr>
          <w:rFonts w:ascii="Calibri" w:eastAsia="Calibri" w:hAnsi="Calibri" w:cs="Calibri"/>
          <w:sz w:val="28"/>
          <w:szCs w:val="28"/>
        </w:rPr>
        <w:t xml:space="preserve"> Clausura de sesión </w:t>
      </w:r>
      <w:r>
        <w:rPr>
          <w:rFonts w:ascii="Calibri" w:eastAsia="Calibri" w:hAnsi="Calibri" w:cs="Calibri"/>
          <w:b/>
          <w:sz w:val="28"/>
          <w:szCs w:val="28"/>
        </w:rPr>
        <w:t>-----------------------------------------------------------------------------------------------------------------------------------------------------------------------------------------------------------------------------------------------------------------</w:t>
      </w:r>
    </w:p>
    <w:p w:rsidR="007D101E" w:rsidRDefault="007D101E" w:rsidP="007D101E">
      <w:pPr>
        <w:spacing w:after="0" w:line="240" w:lineRule="auto"/>
        <w:jc w:val="both"/>
        <w:rPr>
          <w:rFonts w:ascii="Calibri" w:eastAsia="Calibri" w:hAnsi="Calibri" w:cs="Calibri"/>
          <w:b/>
          <w:sz w:val="28"/>
          <w:szCs w:val="28"/>
        </w:rPr>
      </w:pPr>
    </w:p>
    <w:p w:rsidR="007D101E" w:rsidRDefault="007D101E" w:rsidP="007D101E">
      <w:pPr>
        <w:spacing w:after="0"/>
        <w:jc w:val="both"/>
        <w:rPr>
          <w:sz w:val="28"/>
          <w:szCs w:val="28"/>
        </w:rPr>
      </w:pPr>
      <w:r>
        <w:rPr>
          <w:sz w:val="28"/>
          <w:szCs w:val="28"/>
        </w:rPr>
        <w:t xml:space="preserve">--------Acto seguido el </w:t>
      </w:r>
      <w:r>
        <w:rPr>
          <w:b/>
          <w:sz w:val="28"/>
          <w:szCs w:val="28"/>
        </w:rPr>
        <w:t xml:space="preserve">Presidente Municipal, </w:t>
      </w:r>
      <w:r w:rsidR="00A336E0">
        <w:rPr>
          <w:b/>
          <w:sz w:val="28"/>
          <w:szCs w:val="28"/>
        </w:rPr>
        <w:t xml:space="preserve">el </w:t>
      </w:r>
      <w:r>
        <w:rPr>
          <w:b/>
          <w:sz w:val="28"/>
          <w:szCs w:val="28"/>
        </w:rPr>
        <w:t>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DE0DE7">
        <w:rPr>
          <w:b/>
          <w:sz w:val="28"/>
          <w:szCs w:val="28"/>
        </w:rPr>
        <w:t>-------------------------------</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7D101E" w:rsidRDefault="007D101E" w:rsidP="007D101E">
      <w:pPr>
        <w:spacing w:after="0"/>
        <w:jc w:val="both"/>
        <w:rPr>
          <w:sz w:val="28"/>
          <w:szCs w:val="28"/>
        </w:rPr>
      </w:pPr>
    </w:p>
    <w:p w:rsidR="007D101E" w:rsidRPr="004D2F53" w:rsidRDefault="007D101E" w:rsidP="007D101E">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7D101E" w:rsidRDefault="007D101E" w:rsidP="007D101E">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C76819">
        <w:rPr>
          <w:sz w:val="28"/>
          <w:szCs w:val="28"/>
        </w:rPr>
        <w:t>16 dieciséis de mayo de 2017 dos mil diecisiete</w:t>
      </w:r>
      <w:r>
        <w:rPr>
          <w:sz w:val="28"/>
          <w:szCs w:val="28"/>
        </w:rPr>
        <w:t xml:space="preserve">.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C76819">
        <w:rPr>
          <w:b/>
          <w:sz w:val="28"/>
          <w:szCs w:val="28"/>
        </w:rPr>
        <w:t>---------------</w:t>
      </w:r>
      <w:r>
        <w:rPr>
          <w:b/>
          <w:sz w:val="28"/>
          <w:szCs w:val="28"/>
        </w:rPr>
        <w:t>--------</w:t>
      </w:r>
    </w:p>
    <w:p w:rsidR="00C76819" w:rsidRPr="00C76819" w:rsidRDefault="007D101E" w:rsidP="00C76819">
      <w:pPr>
        <w:jc w:val="both"/>
        <w:rPr>
          <w:sz w:val="28"/>
          <w:szCs w:val="28"/>
        </w:rPr>
      </w:pPr>
      <w:r>
        <w:rPr>
          <w:rFonts w:ascii="Calibri" w:eastAsia="Calibri" w:hAnsi="Calibri" w:cs="Times New Roman"/>
          <w:b/>
          <w:sz w:val="28"/>
          <w:szCs w:val="28"/>
        </w:rPr>
        <w:t>---En relación al cuarto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sidR="00C76819" w:rsidRPr="00C76819">
        <w:rPr>
          <w:sz w:val="28"/>
          <w:szCs w:val="28"/>
        </w:rPr>
        <w:t xml:space="preserve"> Faculta a los CC. Eleazar Medina Chávez y Fortunato Sandoval Farías en sus calidades de Presidente Municipal, Secretario General y Síndico respectivamente, para que en nombre y representación del H. Ayuntamiento celebren y suscriban el Convenio de Colaboración, Participación y Ejecución con el Gobierno del Estado, para la ejecución de la obra que a continuación se enlista, dentro del Programa </w:t>
      </w:r>
      <w:r w:rsidR="00C76819" w:rsidRPr="00C76819">
        <w:rPr>
          <w:sz w:val="28"/>
          <w:szCs w:val="28"/>
        </w:rPr>
        <w:lastRenderedPageBreak/>
        <w:t>FONDEREG 2017 de la Secretaría de Planeación, Administración y Finanzas (SEPAF) del Gobierno del Estado de Jalisco.</w:t>
      </w:r>
      <w:r w:rsidR="00C76819" w:rsidRPr="00C76819">
        <w:rPr>
          <w:sz w:val="28"/>
          <w:szCs w:val="28"/>
        </w:rPr>
        <w:cr/>
      </w:r>
    </w:p>
    <w:p w:rsidR="007D101E" w:rsidRPr="004D2F53" w:rsidRDefault="00C76819" w:rsidP="004D2F53">
      <w:pPr>
        <w:jc w:val="both"/>
        <w:rPr>
          <w:rFonts w:ascii="Arial" w:hAnsi="Arial" w:cs="Arial"/>
          <w:b/>
        </w:rPr>
      </w:pPr>
      <w:r w:rsidRPr="00C76819">
        <w:rPr>
          <w:sz w:val="28"/>
          <w:szCs w:val="28"/>
        </w:rPr>
        <w:t>El Gobierno Municipal se obliga a ejecutar bajo su responsabilidad la obra objeto del convenio que se autoriza conforme lo que dispone la Ley de Obras Públicas del Estado de Jalisco, en los términos y condiciones que se pacten; así mismo para los efectos que disponen los artículos 2ª fracción II y 3ª fracción III, en relación con los artículos 5ª tercer párrafo y 13, fracción I, (inciso a), todos de la Ley de Deuda Pública del Estado para que afecte las participaciones Estatales Y Federales que correspondan al municipio de Santa María del Oro, Jalisco, para que en caso de incumplimiento de las obligaciones que asuma el Gobierno Municipal, realice las retenciones necesarias, hasta por la cantidad de $ 2, 068,965.52 ( Dos Millones Sesenta y Ocho Mil Novecientos Sesenta y Cinco Pesos 52/100 M:N), para la obra Rehabilitación del Libramiento Municipal con empedrado ahogado en concreto en ingreso a secundaria, en el Municipio de Santa María del Oro, Jalisco. En el entendido de que si la obra fuese continuada durante posteriores administraciones y ejercicios presupuéstales, se prorrogará automáticamente la mencionada autorización para afectación de las aportaciones</w:t>
      </w:r>
      <w:r w:rsidR="007D101E">
        <w:rPr>
          <w:sz w:val="28"/>
          <w:szCs w:val="28"/>
        </w:rPr>
        <w:t xml:space="preserve"> </w:t>
      </w:r>
      <w:r w:rsidR="00943457">
        <w:rPr>
          <w:rFonts w:ascii="Arial" w:hAnsi="Arial" w:cs="Arial"/>
          <w:b/>
        </w:rPr>
        <w:t xml:space="preserve"> </w:t>
      </w:r>
      <w:r w:rsidR="007D101E">
        <w:rPr>
          <w:sz w:val="28"/>
          <w:szCs w:val="28"/>
        </w:rPr>
        <w:t xml:space="preserve">Declara abierta la discusión de la propuesta de referencia, sírvase manifestar su voto, una vez discutido  </w:t>
      </w:r>
      <w:r w:rsidR="007D101E">
        <w:rPr>
          <w:b/>
          <w:sz w:val="28"/>
          <w:szCs w:val="28"/>
        </w:rPr>
        <w:t>este es aprobado por decisión unánime</w:t>
      </w:r>
      <w:r w:rsidR="007D101E">
        <w:rPr>
          <w:sz w:val="28"/>
          <w:szCs w:val="28"/>
        </w:rPr>
        <w:t xml:space="preserve">. </w:t>
      </w:r>
      <w:r w:rsidR="007D101E">
        <w:rPr>
          <w:b/>
          <w:sz w:val="28"/>
          <w:szCs w:val="28"/>
        </w:rPr>
        <w:t>----</w:t>
      </w:r>
      <w:r w:rsidR="00DE0DE7">
        <w:rPr>
          <w:b/>
          <w:sz w:val="28"/>
          <w:szCs w:val="28"/>
        </w:rPr>
        <w:t>--------------------------------------------------------------------------------------------------</w:t>
      </w:r>
      <w:r w:rsidR="007D101E">
        <w:rPr>
          <w:b/>
          <w:sz w:val="28"/>
          <w:szCs w:val="28"/>
        </w:rPr>
        <w:t>---</w:t>
      </w:r>
      <w:r>
        <w:rPr>
          <w:b/>
          <w:sz w:val="28"/>
          <w:szCs w:val="28"/>
        </w:rPr>
        <w:t>-----------------------------------------------------------------------------</w:t>
      </w:r>
      <w:r w:rsidR="007D101E">
        <w:rPr>
          <w:b/>
          <w:sz w:val="28"/>
          <w:szCs w:val="28"/>
        </w:rPr>
        <w:t>-----</w:t>
      </w:r>
    </w:p>
    <w:p w:rsidR="007D101E" w:rsidRDefault="007D101E" w:rsidP="007D101E">
      <w:pPr>
        <w:spacing w:after="0"/>
        <w:jc w:val="both"/>
        <w:rPr>
          <w:b/>
          <w:sz w:val="28"/>
          <w:szCs w:val="28"/>
        </w:rPr>
      </w:pPr>
      <w:r>
        <w:rPr>
          <w:sz w:val="28"/>
          <w:szCs w:val="28"/>
        </w:rPr>
        <w:t>-------</w:t>
      </w:r>
      <w:r>
        <w:rPr>
          <w:b/>
          <w:sz w:val="28"/>
          <w:szCs w:val="28"/>
        </w:rPr>
        <w:t>En relación al</w:t>
      </w:r>
      <w:r>
        <w:rPr>
          <w:rFonts w:ascii="Calibri" w:eastAsia="Calibri" w:hAnsi="Calibri" w:cs="Calibri"/>
          <w:b/>
          <w:sz w:val="28"/>
          <w:szCs w:val="28"/>
        </w:rPr>
        <w:t xml:space="preserve"> </w:t>
      </w:r>
      <w:r w:rsidR="003E6ABC">
        <w:rPr>
          <w:rFonts w:ascii="Calibri" w:eastAsia="Calibri" w:hAnsi="Calibri" w:cs="Calibri"/>
          <w:b/>
          <w:sz w:val="28"/>
          <w:szCs w:val="28"/>
        </w:rPr>
        <w:t>quinto</w:t>
      </w:r>
      <w:r>
        <w:rPr>
          <w:rFonts w:ascii="Calibri" w:eastAsia="Calibri" w:hAnsi="Calibri" w:cs="Times New Roman"/>
          <w:b/>
          <w:sz w:val="28"/>
          <w:szCs w:val="28"/>
        </w:rPr>
        <w:t xml:space="preserve"> punto del orden del día</w:t>
      </w:r>
      <w:r>
        <w:rPr>
          <w:sz w:val="28"/>
          <w:szCs w:val="28"/>
        </w:rPr>
        <w:t xml:space="preserve">, el Síndico y Secretario Gral. </w:t>
      </w:r>
      <w:r w:rsidR="003E6ABC">
        <w:rPr>
          <w:sz w:val="28"/>
          <w:szCs w:val="28"/>
        </w:rPr>
        <w:t>El</w:t>
      </w:r>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w:t>
      </w:r>
      <w:r w:rsidR="003E6ABC">
        <w:rPr>
          <w:sz w:val="28"/>
          <w:szCs w:val="28"/>
        </w:rPr>
        <w:t>erente a los asuntos generales</w:t>
      </w:r>
      <w:r>
        <w:rPr>
          <w:sz w:val="28"/>
          <w:szCs w:val="28"/>
        </w:rPr>
        <w:t xml:space="preserve">. Declara abierta la discusión y en su caso aprobación de la propuesta de referencia, sírvase manifestar si existe asunto a tratar,  una vez discutido  y sin existir otro asunto </w:t>
      </w:r>
      <w:r>
        <w:rPr>
          <w:b/>
          <w:sz w:val="28"/>
          <w:szCs w:val="28"/>
        </w:rPr>
        <w:t>este es aprobado por decisión unánime.-------------------------------- -------------------------------------------------------------------------</w:t>
      </w:r>
    </w:p>
    <w:p w:rsidR="004D2F53" w:rsidRDefault="004D2F53"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 xml:space="preserve">En relación al </w:t>
      </w:r>
      <w:r w:rsidR="003E6ABC">
        <w:rPr>
          <w:b/>
          <w:sz w:val="28"/>
          <w:szCs w:val="28"/>
        </w:rPr>
        <w:t>sexto</w:t>
      </w:r>
      <w:r>
        <w:rPr>
          <w:b/>
          <w:sz w:val="28"/>
          <w:szCs w:val="28"/>
        </w:rPr>
        <w:t xml:space="preserve"> punto del orden del día</w:t>
      </w:r>
      <w:r>
        <w:rPr>
          <w:sz w:val="28"/>
          <w:szCs w:val="28"/>
        </w:rPr>
        <w:t xml:space="preserve">, no habiendo más asuntos que tratar, </w:t>
      </w:r>
      <w:r>
        <w:rPr>
          <w:b/>
          <w:sz w:val="28"/>
          <w:szCs w:val="28"/>
        </w:rPr>
        <w:t xml:space="preserve">siendo las </w:t>
      </w:r>
      <w:r w:rsidR="003E6ABC">
        <w:rPr>
          <w:b/>
          <w:color w:val="FF0000"/>
          <w:sz w:val="28"/>
          <w:szCs w:val="28"/>
          <w:highlight w:val="green"/>
        </w:rPr>
        <w:t>____</w:t>
      </w:r>
      <w:r w:rsidRPr="003E6ABC">
        <w:rPr>
          <w:b/>
          <w:color w:val="FF0000"/>
          <w:sz w:val="28"/>
          <w:szCs w:val="28"/>
          <w:highlight w:val="green"/>
        </w:rPr>
        <w:t xml:space="preserve"> (</w:t>
      </w:r>
      <w:r w:rsidR="003E6ABC">
        <w:rPr>
          <w:b/>
          <w:color w:val="FF0000"/>
          <w:sz w:val="28"/>
          <w:szCs w:val="28"/>
          <w:highlight w:val="green"/>
        </w:rPr>
        <w:t xml:space="preserve">                                                           </w:t>
      </w:r>
      <w:r w:rsidRPr="003E6ABC">
        <w:rPr>
          <w:b/>
          <w:color w:val="FF0000"/>
          <w:sz w:val="28"/>
          <w:szCs w:val="28"/>
          <w:highlight w:val="green"/>
        </w:rPr>
        <w:t>)</w:t>
      </w:r>
      <w:r>
        <w:rPr>
          <w:b/>
          <w:sz w:val="28"/>
          <w:szCs w:val="28"/>
        </w:rPr>
        <w:t xml:space="preserve"> día </w:t>
      </w:r>
      <w:r w:rsidR="003E6ABC">
        <w:rPr>
          <w:b/>
          <w:sz w:val="28"/>
          <w:szCs w:val="28"/>
        </w:rPr>
        <w:t>16 dieciséis de Mayo de 2017 dos mil diecisiete</w:t>
      </w:r>
      <w:r>
        <w:rPr>
          <w:b/>
          <w:sz w:val="28"/>
          <w:szCs w:val="28"/>
        </w:rPr>
        <w:t xml:space="preserve">, el Presidente Municipal, el C. Eleazar Medina Chávez, declara: “clausurada esta sesión </w:t>
      </w:r>
      <w:r w:rsidR="00EF5801">
        <w:rPr>
          <w:b/>
          <w:sz w:val="28"/>
          <w:szCs w:val="28"/>
        </w:rPr>
        <w:t>extra</w:t>
      </w:r>
      <w:r>
        <w:rPr>
          <w:b/>
          <w:sz w:val="28"/>
          <w:szCs w:val="28"/>
        </w:rPr>
        <w:t>ordinaria de H. Ayuntamiento”</w:t>
      </w:r>
      <w:r>
        <w:rPr>
          <w:sz w:val="28"/>
          <w:szCs w:val="28"/>
        </w:rPr>
        <w:t xml:space="preserve">. </w:t>
      </w:r>
      <w:r>
        <w:rPr>
          <w:b/>
          <w:sz w:val="28"/>
          <w:szCs w:val="28"/>
        </w:rPr>
        <w:t>----------------------</w:t>
      </w:r>
      <w:r w:rsidR="003E6ABC">
        <w:rPr>
          <w:b/>
          <w:sz w:val="28"/>
          <w:szCs w:val="28"/>
        </w:rPr>
        <w:t>---------------------</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3E6ABC" w:rsidRDefault="003E6ABC" w:rsidP="007D101E">
      <w:pPr>
        <w:spacing w:after="0"/>
        <w:jc w:val="both"/>
        <w:rPr>
          <w:sz w:val="28"/>
          <w:szCs w:val="28"/>
        </w:rPr>
      </w:pPr>
    </w:p>
    <w:p w:rsidR="003E6ABC" w:rsidRDefault="003E6ABC" w:rsidP="007D101E">
      <w:pPr>
        <w:spacing w:after="0"/>
        <w:jc w:val="both"/>
        <w:rPr>
          <w:sz w:val="28"/>
          <w:szCs w:val="28"/>
        </w:rPr>
      </w:pPr>
    </w:p>
    <w:p w:rsidR="003E6ABC" w:rsidRDefault="003E6ABC" w:rsidP="007D101E">
      <w:pPr>
        <w:spacing w:after="0"/>
        <w:jc w:val="both"/>
        <w:rPr>
          <w:sz w:val="28"/>
          <w:szCs w:val="28"/>
        </w:rPr>
      </w:pPr>
    </w:p>
    <w:p w:rsidR="007D101E" w:rsidRDefault="007D101E" w:rsidP="003E6ABC">
      <w:pPr>
        <w:spacing w:after="0"/>
        <w:jc w:val="center"/>
        <w:rPr>
          <w:sz w:val="28"/>
          <w:szCs w:val="28"/>
        </w:rPr>
      </w:pPr>
      <w:r>
        <w:rPr>
          <w:sz w:val="28"/>
          <w:szCs w:val="28"/>
        </w:rPr>
        <w:t>---</w:t>
      </w:r>
      <w:r>
        <w:rPr>
          <w:b/>
          <w:sz w:val="36"/>
          <w:szCs w:val="36"/>
        </w:rPr>
        <w:t>H. Ayuntamiento de Santa María del Oro, Jalisco</w:t>
      </w:r>
      <w:r>
        <w:rPr>
          <w:sz w:val="28"/>
          <w:szCs w:val="28"/>
        </w:rPr>
        <w:t>.---</w:t>
      </w:r>
    </w:p>
    <w:p w:rsidR="003E6ABC" w:rsidRDefault="003E6ABC" w:rsidP="003E6ABC">
      <w:pPr>
        <w:spacing w:after="0"/>
        <w:jc w:val="center"/>
        <w:rPr>
          <w:sz w:val="28"/>
          <w:szCs w:val="28"/>
        </w:rPr>
      </w:pPr>
    </w:p>
    <w:p w:rsidR="003E6ABC" w:rsidRDefault="003E6ABC" w:rsidP="003E6ABC">
      <w:pPr>
        <w:spacing w:after="0"/>
        <w:jc w:val="center"/>
        <w:rPr>
          <w:sz w:val="28"/>
          <w:szCs w:val="28"/>
        </w:rPr>
      </w:pPr>
    </w:p>
    <w:p w:rsidR="007D101E" w:rsidRDefault="007D101E" w:rsidP="007D101E">
      <w:pPr>
        <w:tabs>
          <w:tab w:val="left" w:pos="8700"/>
        </w:tabs>
        <w:ind w:right="-700"/>
        <w:jc w:val="center"/>
        <w:rPr>
          <w:sz w:val="26"/>
          <w:szCs w:val="26"/>
        </w:rPr>
      </w:pPr>
    </w:p>
    <w:p w:rsidR="007D101E" w:rsidRDefault="007D101E" w:rsidP="007D101E">
      <w:pPr>
        <w:spacing w:after="0"/>
        <w:jc w:val="center"/>
        <w:rPr>
          <w:b/>
        </w:rPr>
      </w:pPr>
      <w:r>
        <w:rPr>
          <w:b/>
        </w:rPr>
        <w:t>---------------------------------------------</w:t>
      </w:r>
    </w:p>
    <w:p w:rsidR="007D101E" w:rsidRDefault="007D101E" w:rsidP="007D101E">
      <w:pPr>
        <w:spacing w:after="0"/>
        <w:jc w:val="center"/>
        <w:rPr>
          <w:b/>
          <w:sz w:val="24"/>
          <w:szCs w:val="24"/>
        </w:rPr>
      </w:pPr>
      <w:r>
        <w:rPr>
          <w:b/>
          <w:sz w:val="20"/>
          <w:szCs w:val="20"/>
        </w:rPr>
        <w:t>C</w:t>
      </w:r>
      <w:r>
        <w:rPr>
          <w:b/>
          <w:sz w:val="24"/>
          <w:szCs w:val="24"/>
        </w:rPr>
        <w:t>. Eleazar Medina Chávez</w:t>
      </w:r>
    </w:p>
    <w:p w:rsidR="007D101E" w:rsidRDefault="007D101E" w:rsidP="007D101E">
      <w:pPr>
        <w:spacing w:after="0"/>
        <w:jc w:val="center"/>
        <w:rPr>
          <w:b/>
          <w:sz w:val="24"/>
          <w:szCs w:val="24"/>
        </w:rPr>
      </w:pPr>
      <w:r>
        <w:rPr>
          <w:b/>
          <w:sz w:val="24"/>
          <w:szCs w:val="24"/>
        </w:rPr>
        <w:t>Presidente Municipal</w:t>
      </w:r>
    </w:p>
    <w:p w:rsidR="007D101E" w:rsidRDefault="007D101E" w:rsidP="007D101E">
      <w:pPr>
        <w:spacing w:after="0"/>
        <w:jc w:val="center"/>
        <w:rPr>
          <w:sz w:val="24"/>
          <w:szCs w:val="24"/>
        </w:rPr>
      </w:pPr>
    </w:p>
    <w:p w:rsidR="003E6ABC" w:rsidRDefault="003E6ABC" w:rsidP="007D101E">
      <w:pPr>
        <w:spacing w:after="0"/>
        <w:jc w:val="center"/>
        <w:rPr>
          <w:sz w:val="24"/>
          <w:szCs w:val="24"/>
        </w:rPr>
      </w:pPr>
    </w:p>
    <w:p w:rsidR="003E6ABC" w:rsidRDefault="003E6ABC" w:rsidP="007D101E">
      <w:pPr>
        <w:spacing w:after="0"/>
        <w:jc w:val="center"/>
        <w:rPr>
          <w:sz w:val="24"/>
          <w:szCs w:val="24"/>
        </w:rPr>
      </w:pPr>
    </w:p>
    <w:p w:rsidR="007D101E" w:rsidRDefault="007D101E" w:rsidP="007D101E">
      <w:pPr>
        <w:spacing w:after="0"/>
        <w:rPr>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F164BA" w:rsidP="00F164BA">
      <w:pPr>
        <w:spacing w:after="0"/>
        <w:rPr>
          <w:b/>
          <w:sz w:val="24"/>
          <w:szCs w:val="24"/>
        </w:rPr>
      </w:pPr>
      <w:r>
        <w:rPr>
          <w:b/>
          <w:sz w:val="24"/>
          <w:szCs w:val="24"/>
        </w:rPr>
        <w:t xml:space="preserve">         </w:t>
      </w:r>
      <w:r w:rsidR="007D101E">
        <w:rPr>
          <w:b/>
          <w:sz w:val="24"/>
          <w:szCs w:val="24"/>
        </w:rPr>
        <w:t xml:space="preserve">C. </w:t>
      </w:r>
      <w:proofErr w:type="spellStart"/>
      <w:r w:rsidR="007D101E">
        <w:rPr>
          <w:b/>
          <w:sz w:val="24"/>
          <w:szCs w:val="24"/>
        </w:rPr>
        <w:t>Angelica</w:t>
      </w:r>
      <w:proofErr w:type="spellEnd"/>
      <w:r w:rsidR="007D101E">
        <w:rPr>
          <w:b/>
          <w:sz w:val="24"/>
          <w:szCs w:val="24"/>
        </w:rPr>
        <w:t xml:space="preserve"> María Barajas Vaca                     </w:t>
      </w:r>
      <w:r>
        <w:rPr>
          <w:b/>
          <w:sz w:val="24"/>
          <w:szCs w:val="24"/>
        </w:rPr>
        <w:t xml:space="preserve">                     </w:t>
      </w:r>
      <w:r w:rsidR="007D101E">
        <w:rPr>
          <w:b/>
          <w:sz w:val="24"/>
          <w:szCs w:val="24"/>
        </w:rPr>
        <w:t>C. Leonel González Barajas</w:t>
      </w:r>
    </w:p>
    <w:p w:rsidR="007D101E" w:rsidRDefault="007D101E" w:rsidP="007D101E">
      <w:pPr>
        <w:spacing w:after="0"/>
        <w:jc w:val="center"/>
        <w:rPr>
          <w:b/>
          <w:sz w:val="24"/>
          <w:szCs w:val="24"/>
        </w:rPr>
      </w:pPr>
      <w:r>
        <w:rPr>
          <w:b/>
          <w:sz w:val="24"/>
          <w:szCs w:val="24"/>
        </w:rPr>
        <w:t xml:space="preserve">Regidor                                                                  </w:t>
      </w:r>
      <w:r w:rsidR="00F164BA">
        <w:rPr>
          <w:b/>
          <w:sz w:val="24"/>
          <w:szCs w:val="24"/>
        </w:rPr>
        <w:t xml:space="preserve">           </w:t>
      </w:r>
      <w:proofErr w:type="spellStart"/>
      <w:r>
        <w:rPr>
          <w:b/>
          <w:sz w:val="24"/>
          <w:szCs w:val="24"/>
        </w:rPr>
        <w:t>Regidor</w:t>
      </w:r>
      <w:proofErr w:type="spellEnd"/>
      <w:r>
        <w:rPr>
          <w:b/>
          <w:sz w:val="24"/>
          <w:szCs w:val="24"/>
        </w:rPr>
        <w:t>.</w:t>
      </w:r>
    </w:p>
    <w:p w:rsidR="007D101E" w:rsidRDefault="007D101E" w:rsidP="007D101E">
      <w:pPr>
        <w:jc w:val="both"/>
        <w:rPr>
          <w:b/>
          <w:sz w:val="24"/>
          <w:szCs w:val="24"/>
        </w:rPr>
      </w:pPr>
    </w:p>
    <w:p w:rsidR="003E6ABC" w:rsidRDefault="003E6ABC" w:rsidP="007D101E">
      <w:pPr>
        <w:jc w:val="both"/>
        <w:rPr>
          <w:b/>
          <w:sz w:val="24"/>
          <w:szCs w:val="24"/>
        </w:rPr>
      </w:pPr>
    </w:p>
    <w:p w:rsidR="007D101E" w:rsidRDefault="007D101E" w:rsidP="007D101E">
      <w:pPr>
        <w:jc w:val="center"/>
        <w:rPr>
          <w:b/>
          <w:sz w:val="24"/>
          <w:szCs w:val="24"/>
        </w:rPr>
      </w:pPr>
    </w:p>
    <w:p w:rsidR="007D101E" w:rsidRDefault="007D101E" w:rsidP="007D101E">
      <w:pPr>
        <w:spacing w:after="0"/>
        <w:jc w:val="center"/>
        <w:rPr>
          <w:b/>
          <w:sz w:val="24"/>
          <w:szCs w:val="24"/>
        </w:rPr>
      </w:pPr>
      <w:r>
        <w:rPr>
          <w:b/>
          <w:sz w:val="24"/>
          <w:szCs w:val="24"/>
        </w:rPr>
        <w:t xml:space="preserve">-----------------------------------------------                       </w:t>
      </w:r>
      <w:r>
        <w:rPr>
          <w:b/>
          <w:sz w:val="24"/>
          <w:szCs w:val="24"/>
        </w:rPr>
        <w:tab/>
        <w:t>-----------------------------------------</w:t>
      </w:r>
    </w:p>
    <w:p w:rsidR="007D101E" w:rsidRDefault="007D101E" w:rsidP="007D101E">
      <w:pPr>
        <w:spacing w:after="0"/>
        <w:jc w:val="center"/>
        <w:rPr>
          <w:b/>
          <w:sz w:val="24"/>
          <w:szCs w:val="24"/>
        </w:rPr>
      </w:pPr>
      <w:r>
        <w:rPr>
          <w:b/>
          <w:sz w:val="24"/>
          <w:szCs w:val="24"/>
        </w:rPr>
        <w:t xml:space="preserve"> </w:t>
      </w:r>
      <w:r w:rsidR="00F164BA">
        <w:rPr>
          <w:b/>
          <w:sz w:val="24"/>
          <w:szCs w:val="24"/>
        </w:rPr>
        <w:t xml:space="preserve">    </w:t>
      </w:r>
      <w:r>
        <w:rPr>
          <w:b/>
          <w:sz w:val="24"/>
          <w:szCs w:val="24"/>
        </w:rPr>
        <w:t>C. Alma Rosa López Cháv</w:t>
      </w:r>
      <w:r w:rsidR="00F164BA">
        <w:rPr>
          <w:b/>
          <w:sz w:val="24"/>
          <w:szCs w:val="24"/>
        </w:rPr>
        <w:t xml:space="preserve">ez        </w:t>
      </w:r>
      <w:r w:rsidR="00F164BA">
        <w:rPr>
          <w:b/>
          <w:sz w:val="24"/>
          <w:szCs w:val="24"/>
        </w:rPr>
        <w:tab/>
        <w:t xml:space="preserve">                        </w:t>
      </w:r>
      <w:r>
        <w:rPr>
          <w:b/>
          <w:sz w:val="24"/>
          <w:szCs w:val="24"/>
        </w:rPr>
        <w:t xml:space="preserve"> C. Benjamín Chávez Mendoza</w:t>
      </w:r>
    </w:p>
    <w:p w:rsidR="007D101E" w:rsidRDefault="007D101E" w:rsidP="007D101E">
      <w:pPr>
        <w:spacing w:after="0"/>
        <w:rPr>
          <w:b/>
          <w:sz w:val="24"/>
          <w:szCs w:val="24"/>
        </w:rPr>
      </w:pPr>
      <w:r>
        <w:rPr>
          <w:b/>
          <w:sz w:val="24"/>
          <w:szCs w:val="24"/>
        </w:rPr>
        <w:t xml:space="preserve">     </w:t>
      </w:r>
      <w:r w:rsidR="00F164BA">
        <w:rPr>
          <w:b/>
          <w:sz w:val="24"/>
          <w:szCs w:val="24"/>
        </w:rPr>
        <w:t xml:space="preserve">                       </w:t>
      </w:r>
      <w:r>
        <w:rPr>
          <w:b/>
          <w:sz w:val="24"/>
          <w:szCs w:val="24"/>
        </w:rPr>
        <w:t xml:space="preserve">Regidor </w:t>
      </w:r>
      <w:r>
        <w:rPr>
          <w:b/>
          <w:sz w:val="24"/>
          <w:szCs w:val="24"/>
        </w:rPr>
        <w:tab/>
        <w:t xml:space="preserve">                                      </w:t>
      </w:r>
      <w:r w:rsidR="00F164BA">
        <w:rPr>
          <w:b/>
          <w:sz w:val="24"/>
          <w:szCs w:val="24"/>
        </w:rPr>
        <w:t xml:space="preserve">                      </w:t>
      </w:r>
      <w:r>
        <w:rPr>
          <w:b/>
          <w:sz w:val="24"/>
          <w:szCs w:val="24"/>
        </w:rPr>
        <w:t xml:space="preserve">      Regidor</w:t>
      </w:r>
    </w:p>
    <w:p w:rsidR="007D101E" w:rsidRDefault="007D101E" w:rsidP="007D101E">
      <w:pPr>
        <w:jc w:val="center"/>
        <w:rPr>
          <w:b/>
          <w:sz w:val="24"/>
          <w:szCs w:val="24"/>
        </w:rPr>
      </w:pPr>
    </w:p>
    <w:p w:rsidR="007D101E" w:rsidRDefault="007D101E" w:rsidP="007D101E">
      <w:pPr>
        <w:ind w:left="-144"/>
        <w:jc w:val="center"/>
        <w:rPr>
          <w:b/>
          <w:sz w:val="24"/>
          <w:szCs w:val="24"/>
        </w:rPr>
      </w:pPr>
    </w:p>
    <w:p w:rsidR="003E6ABC" w:rsidRDefault="003E6ABC" w:rsidP="007D101E">
      <w:pPr>
        <w:ind w:left="-144"/>
        <w:jc w:val="center"/>
        <w:rPr>
          <w:b/>
          <w:sz w:val="24"/>
          <w:szCs w:val="24"/>
        </w:rPr>
      </w:pPr>
    </w:p>
    <w:p w:rsidR="00C76819" w:rsidRDefault="003E6ABC" w:rsidP="003E6ABC">
      <w:pPr>
        <w:spacing w:after="0"/>
        <w:rPr>
          <w:b/>
          <w:sz w:val="24"/>
          <w:szCs w:val="24"/>
        </w:rPr>
      </w:pPr>
      <w:r>
        <w:rPr>
          <w:b/>
          <w:sz w:val="24"/>
          <w:szCs w:val="24"/>
        </w:rPr>
        <w:t xml:space="preserve">          </w:t>
      </w:r>
      <w:r w:rsidR="007D101E">
        <w:rPr>
          <w:b/>
          <w:sz w:val="24"/>
          <w:szCs w:val="24"/>
        </w:rPr>
        <w:t>-------------------------------------</w:t>
      </w:r>
      <w:r>
        <w:rPr>
          <w:b/>
          <w:sz w:val="24"/>
          <w:szCs w:val="24"/>
        </w:rPr>
        <w:t>---</w:t>
      </w:r>
      <w:r>
        <w:rPr>
          <w:b/>
          <w:sz w:val="24"/>
          <w:szCs w:val="24"/>
        </w:rPr>
        <w:tab/>
        <w:t xml:space="preserve">                </w:t>
      </w:r>
      <w:r w:rsidR="007D101E">
        <w:rPr>
          <w:b/>
          <w:sz w:val="24"/>
          <w:szCs w:val="24"/>
        </w:rPr>
        <w:t xml:space="preserve">      </w:t>
      </w:r>
      <w:r>
        <w:rPr>
          <w:b/>
          <w:sz w:val="24"/>
          <w:szCs w:val="24"/>
        </w:rPr>
        <w:t xml:space="preserve">               </w:t>
      </w:r>
      <w:r w:rsidR="007D101E">
        <w:rPr>
          <w:b/>
          <w:sz w:val="24"/>
          <w:szCs w:val="24"/>
        </w:rPr>
        <w:t xml:space="preserve">  ---------</w:t>
      </w:r>
      <w:r w:rsidR="00C76819">
        <w:rPr>
          <w:b/>
          <w:sz w:val="24"/>
          <w:szCs w:val="24"/>
        </w:rPr>
        <w:t>------------------------------</w:t>
      </w:r>
    </w:p>
    <w:p w:rsidR="007D101E" w:rsidRDefault="007D101E" w:rsidP="00C76819">
      <w:pPr>
        <w:spacing w:after="0"/>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w:t>
      </w:r>
      <w:r w:rsidR="00C76819">
        <w:rPr>
          <w:b/>
          <w:sz w:val="24"/>
          <w:szCs w:val="24"/>
        </w:rPr>
        <w:t xml:space="preserve">                 </w:t>
      </w:r>
      <w:r>
        <w:rPr>
          <w:b/>
          <w:sz w:val="24"/>
          <w:szCs w:val="24"/>
        </w:rPr>
        <w:t xml:space="preserve"> C. Israel Sandoval Rodríguez</w:t>
      </w:r>
    </w:p>
    <w:p w:rsidR="007D101E" w:rsidRDefault="003E6ABC" w:rsidP="003E6ABC">
      <w:pPr>
        <w:spacing w:after="0"/>
        <w:rPr>
          <w:b/>
          <w:sz w:val="24"/>
          <w:szCs w:val="24"/>
        </w:rPr>
      </w:pPr>
      <w:r>
        <w:rPr>
          <w:b/>
          <w:sz w:val="24"/>
          <w:szCs w:val="24"/>
        </w:rPr>
        <w:t xml:space="preserve">                     </w:t>
      </w:r>
      <w:r w:rsidR="007D101E">
        <w:rPr>
          <w:b/>
          <w:sz w:val="24"/>
          <w:szCs w:val="24"/>
        </w:rPr>
        <w:t xml:space="preserve"> Regidor                                                                        </w:t>
      </w:r>
      <w:r>
        <w:rPr>
          <w:b/>
          <w:sz w:val="24"/>
          <w:szCs w:val="24"/>
        </w:rPr>
        <w:t xml:space="preserve">                 </w:t>
      </w:r>
      <w:r w:rsidR="007D101E">
        <w:rPr>
          <w:b/>
          <w:sz w:val="24"/>
          <w:szCs w:val="24"/>
        </w:rPr>
        <w:t xml:space="preserve"> </w:t>
      </w:r>
      <w:proofErr w:type="spellStart"/>
      <w:r w:rsidR="007D101E">
        <w:rPr>
          <w:b/>
          <w:sz w:val="24"/>
          <w:szCs w:val="24"/>
        </w:rPr>
        <w:t>Regidor</w:t>
      </w:r>
      <w:proofErr w:type="spellEnd"/>
    </w:p>
    <w:p w:rsidR="007D101E" w:rsidRDefault="007D101E" w:rsidP="007D101E">
      <w:pPr>
        <w:spacing w:after="0"/>
        <w:rPr>
          <w:b/>
          <w:sz w:val="24"/>
          <w:szCs w:val="24"/>
        </w:rPr>
      </w:pPr>
    </w:p>
    <w:p w:rsidR="003E6ABC" w:rsidRDefault="003E6ABC"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p>
    <w:p w:rsidR="007D101E" w:rsidRDefault="007D101E" w:rsidP="007D101E">
      <w:pPr>
        <w:spacing w:after="0"/>
        <w:rPr>
          <w:b/>
          <w:sz w:val="24"/>
          <w:szCs w:val="24"/>
        </w:rPr>
      </w:pPr>
      <w:r>
        <w:rPr>
          <w:b/>
          <w:sz w:val="24"/>
          <w:szCs w:val="24"/>
        </w:rPr>
        <w:t xml:space="preserve">                                                     C. J. Joaquín Cisneros Carranza</w:t>
      </w:r>
      <w:r>
        <w:rPr>
          <w:b/>
          <w:sz w:val="24"/>
          <w:szCs w:val="24"/>
        </w:rPr>
        <w:tab/>
      </w:r>
    </w:p>
    <w:p w:rsidR="007D101E" w:rsidRDefault="007D101E" w:rsidP="007D101E">
      <w:pPr>
        <w:spacing w:after="0"/>
        <w:rPr>
          <w:b/>
          <w:sz w:val="24"/>
          <w:szCs w:val="24"/>
        </w:rPr>
      </w:pPr>
      <w:r>
        <w:rPr>
          <w:b/>
          <w:sz w:val="24"/>
          <w:szCs w:val="24"/>
        </w:rPr>
        <w:t xml:space="preserve">                                               </w:t>
      </w:r>
      <w:r w:rsidR="003E6ABC">
        <w:rPr>
          <w:b/>
          <w:sz w:val="24"/>
          <w:szCs w:val="24"/>
        </w:rPr>
        <w:t xml:space="preserve">                       </w:t>
      </w:r>
      <w:r>
        <w:rPr>
          <w:b/>
          <w:sz w:val="24"/>
          <w:szCs w:val="24"/>
        </w:rPr>
        <w:t xml:space="preserve">   Regidor</w:t>
      </w:r>
    </w:p>
    <w:p w:rsidR="007D101E" w:rsidRDefault="007D101E"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C76819" w:rsidP="007D101E">
      <w:pPr>
        <w:tabs>
          <w:tab w:val="left" w:pos="5100"/>
        </w:tabs>
        <w:spacing w:after="0"/>
        <w:rPr>
          <w:b/>
          <w:sz w:val="24"/>
          <w:szCs w:val="24"/>
        </w:rPr>
      </w:pPr>
      <w:r>
        <w:rPr>
          <w:b/>
          <w:sz w:val="24"/>
          <w:szCs w:val="24"/>
        </w:rPr>
        <w:t xml:space="preserve">          </w:t>
      </w:r>
      <w:r w:rsidR="007D101E">
        <w:rPr>
          <w:b/>
          <w:sz w:val="24"/>
          <w:szCs w:val="24"/>
        </w:rPr>
        <w:t>C.</w:t>
      </w:r>
      <w:r>
        <w:rPr>
          <w:b/>
          <w:sz w:val="24"/>
          <w:szCs w:val="24"/>
        </w:rPr>
        <w:t xml:space="preserve"> Lilia Sandoval </w:t>
      </w:r>
      <w:proofErr w:type="spellStart"/>
      <w:r>
        <w:rPr>
          <w:b/>
          <w:sz w:val="24"/>
          <w:szCs w:val="24"/>
        </w:rPr>
        <w:t>Chavez</w:t>
      </w:r>
      <w:proofErr w:type="spellEnd"/>
      <w:r>
        <w:rPr>
          <w:b/>
          <w:sz w:val="24"/>
          <w:szCs w:val="24"/>
        </w:rPr>
        <w:t xml:space="preserve"> </w:t>
      </w:r>
      <w:r w:rsidR="007D101E">
        <w:rPr>
          <w:b/>
          <w:sz w:val="24"/>
          <w:szCs w:val="24"/>
        </w:rPr>
        <w:tab/>
      </w:r>
      <w:r>
        <w:rPr>
          <w:b/>
          <w:sz w:val="24"/>
          <w:szCs w:val="24"/>
        </w:rPr>
        <w:t xml:space="preserve">         </w:t>
      </w:r>
      <w:r w:rsidR="007D101E">
        <w:rPr>
          <w:b/>
          <w:sz w:val="24"/>
          <w:szCs w:val="24"/>
        </w:rPr>
        <w:t>C. Gerónimo López Jiménez</w:t>
      </w:r>
    </w:p>
    <w:p w:rsidR="007D101E" w:rsidRDefault="007D101E" w:rsidP="007D101E">
      <w:pPr>
        <w:spacing w:after="0"/>
        <w:jc w:val="center"/>
        <w:rPr>
          <w:b/>
          <w:sz w:val="24"/>
          <w:szCs w:val="24"/>
        </w:rPr>
      </w:pPr>
      <w:r>
        <w:rPr>
          <w:b/>
          <w:sz w:val="24"/>
          <w:szCs w:val="24"/>
        </w:rPr>
        <w:t>Regidor</w:t>
      </w:r>
      <w:r>
        <w:rPr>
          <w:b/>
          <w:sz w:val="24"/>
          <w:szCs w:val="24"/>
        </w:rPr>
        <w:tab/>
        <w:t xml:space="preserve">                                                       </w:t>
      </w:r>
      <w:r w:rsidR="003E6ABC">
        <w:rPr>
          <w:b/>
          <w:sz w:val="24"/>
          <w:szCs w:val="24"/>
        </w:rPr>
        <w:t xml:space="preserve">        </w:t>
      </w:r>
      <w:r>
        <w:rPr>
          <w:b/>
          <w:sz w:val="24"/>
          <w:szCs w:val="24"/>
        </w:rPr>
        <w:t xml:space="preserve"> Regidor</w:t>
      </w:r>
    </w:p>
    <w:p w:rsidR="007D101E" w:rsidRDefault="007D101E" w:rsidP="007D101E">
      <w:pPr>
        <w:rPr>
          <w:b/>
          <w:sz w:val="24"/>
          <w:szCs w:val="24"/>
          <w:highlight w:val="yellow"/>
        </w:rPr>
      </w:pPr>
    </w:p>
    <w:p w:rsidR="007D101E" w:rsidRDefault="007D101E" w:rsidP="007D101E">
      <w:pPr>
        <w:jc w:val="center"/>
        <w:rPr>
          <w:b/>
          <w:sz w:val="24"/>
          <w:szCs w:val="24"/>
        </w:rPr>
      </w:pPr>
      <w:r>
        <w:rPr>
          <w:b/>
          <w:sz w:val="24"/>
          <w:szCs w:val="24"/>
        </w:rPr>
        <w:t>_________________________________</w:t>
      </w:r>
    </w:p>
    <w:p w:rsidR="007D101E" w:rsidRDefault="007D101E" w:rsidP="007D101E">
      <w:pPr>
        <w:spacing w:after="0"/>
        <w:jc w:val="center"/>
        <w:rPr>
          <w:b/>
          <w:sz w:val="24"/>
          <w:szCs w:val="24"/>
        </w:rPr>
      </w:pPr>
      <w:r>
        <w:rPr>
          <w:b/>
          <w:sz w:val="24"/>
          <w:szCs w:val="24"/>
        </w:rPr>
        <w:t>C. Fortunato Sandoval Farías</w:t>
      </w:r>
    </w:p>
    <w:p w:rsidR="007D101E" w:rsidRDefault="007D101E" w:rsidP="007D101E">
      <w:pPr>
        <w:spacing w:after="0"/>
        <w:jc w:val="center"/>
        <w:rPr>
          <w:b/>
          <w:sz w:val="24"/>
          <w:szCs w:val="24"/>
        </w:rPr>
      </w:pPr>
      <w:r>
        <w:rPr>
          <w:b/>
          <w:sz w:val="24"/>
          <w:szCs w:val="24"/>
        </w:rPr>
        <w:t>Secretario General Y Síndico</w:t>
      </w:r>
    </w:p>
    <w:p w:rsidR="0037091B" w:rsidRDefault="007D101E" w:rsidP="007D101E">
      <w:r>
        <w:rPr>
          <w:b/>
          <w:sz w:val="24"/>
          <w:szCs w:val="24"/>
        </w:rPr>
        <w:lastRenderedPageBreak/>
        <w:t>-----------------------------------------------------------------------------------------------------------------------------------------------------------------------------------------------------------------------------------</w:t>
      </w:r>
    </w:p>
    <w:sectPr w:rsidR="0037091B" w:rsidSect="007D101E">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840"/>
    <w:multiLevelType w:val="hybridMultilevel"/>
    <w:tmpl w:val="EC1C8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955AF2"/>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12B5EBF"/>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101E"/>
    <w:rsid w:val="000D5004"/>
    <w:rsid w:val="000E7AEA"/>
    <w:rsid w:val="0019324B"/>
    <w:rsid w:val="001E06D3"/>
    <w:rsid w:val="0026280B"/>
    <w:rsid w:val="00275772"/>
    <w:rsid w:val="002E2441"/>
    <w:rsid w:val="00303CE6"/>
    <w:rsid w:val="0037091B"/>
    <w:rsid w:val="003E6ABC"/>
    <w:rsid w:val="00452BF7"/>
    <w:rsid w:val="0048513D"/>
    <w:rsid w:val="004D2F53"/>
    <w:rsid w:val="00762CBB"/>
    <w:rsid w:val="007D101E"/>
    <w:rsid w:val="008B3FE5"/>
    <w:rsid w:val="008C6C86"/>
    <w:rsid w:val="00943457"/>
    <w:rsid w:val="00976281"/>
    <w:rsid w:val="009B698D"/>
    <w:rsid w:val="00A336E0"/>
    <w:rsid w:val="00A67DE4"/>
    <w:rsid w:val="00C01EAE"/>
    <w:rsid w:val="00C2262D"/>
    <w:rsid w:val="00C76819"/>
    <w:rsid w:val="00CC627B"/>
    <w:rsid w:val="00DE0DE7"/>
    <w:rsid w:val="00E035A7"/>
    <w:rsid w:val="00E66C6D"/>
    <w:rsid w:val="00E8724D"/>
    <w:rsid w:val="00E92408"/>
    <w:rsid w:val="00ED12A8"/>
    <w:rsid w:val="00EF5801"/>
    <w:rsid w:val="00F164BA"/>
    <w:rsid w:val="00F27A3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D101E"/>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semiHidden/>
    <w:rsid w:val="007D101E"/>
    <w:rPr>
      <w:rFonts w:ascii="Helv" w:eastAsia="Calibri" w:hAnsi="Helv" w:cs="Times New Roman"/>
      <w:szCs w:val="20"/>
      <w:lang w:val="es-ES_tradnl" w:eastAsia="es-ES"/>
    </w:rPr>
  </w:style>
  <w:style w:type="paragraph" w:styleId="Textoindependiente3">
    <w:name w:val="Body Text 3"/>
    <w:basedOn w:val="Normal"/>
    <w:link w:val="Textoindependiente3Car"/>
    <w:semiHidden/>
    <w:unhideWhenUsed/>
    <w:rsid w:val="007D101E"/>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7D101E"/>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CC627B"/>
    <w:pPr>
      <w:ind w:left="720"/>
      <w:contextualSpacing/>
    </w:pPr>
  </w:style>
</w:styles>
</file>

<file path=word/webSettings.xml><?xml version="1.0" encoding="utf-8"?>
<w:webSettings xmlns:r="http://schemas.openxmlformats.org/officeDocument/2006/relationships" xmlns:w="http://schemas.openxmlformats.org/wordprocessingml/2006/main">
  <w:divs>
    <w:div w:id="1227761139">
      <w:bodyDiv w:val="1"/>
      <w:marLeft w:val="0"/>
      <w:marRight w:val="0"/>
      <w:marTop w:val="0"/>
      <w:marBottom w:val="0"/>
      <w:divBdr>
        <w:top w:val="none" w:sz="0" w:space="0" w:color="auto"/>
        <w:left w:val="none" w:sz="0" w:space="0" w:color="auto"/>
        <w:bottom w:val="none" w:sz="0" w:space="0" w:color="auto"/>
        <w:right w:val="none" w:sz="0" w:space="0" w:color="auto"/>
      </w:divBdr>
    </w:div>
    <w:div w:id="2139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CD9B-447B-41E3-9B65-D1683A9C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2164</Words>
  <Characters>11902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2017-05-19T19:21:00Z</cp:lastPrinted>
  <dcterms:created xsi:type="dcterms:W3CDTF">2015-12-11T15:50:00Z</dcterms:created>
  <dcterms:modified xsi:type="dcterms:W3CDTF">2017-05-19T19:21:00Z</dcterms:modified>
</cp:coreProperties>
</file>